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sumeTable"/>
        <w:tblW w:w="501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E5169" w:rsidRPr="00733CA1" w14:paraId="67D8BECF" w14:textId="77777777" w:rsidTr="00D503F3">
        <w:tc>
          <w:tcPr>
            <w:tcW w:w="10100" w:type="dxa"/>
          </w:tcPr>
          <w:p w14:paraId="4AE02751" w14:textId="5F13A426" w:rsidR="00FE5169" w:rsidRPr="00AA78D9" w:rsidRDefault="00FE5169" w:rsidP="00E431A6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A78D9">
              <w:rPr>
                <w:b/>
                <w:bCs/>
                <w:color w:val="2F5496" w:themeColor="accent1" w:themeShade="BF"/>
                <w:sz w:val="36"/>
                <w:szCs w:val="36"/>
              </w:rPr>
              <w:t>SEAN BRYSON, PMP</w:t>
            </w:r>
          </w:p>
          <w:p w14:paraId="145123EC" w14:textId="3153931A" w:rsidR="00FE5169" w:rsidRPr="00D503F3" w:rsidRDefault="00000000" w:rsidP="0065397F">
            <w:pPr>
              <w:spacing w:after="0"/>
              <w:rPr>
                <w:rStyle w:val="Hyperlink"/>
                <w:color w:val="595959" w:themeColor="text1" w:themeTint="A6"/>
                <w:u w:val="none"/>
              </w:rPr>
            </w:pPr>
            <w:hyperlink r:id="rId5" w:history="1">
              <w:r w:rsidR="00FE5169" w:rsidRPr="00733CA1">
                <w:t>swbryson1@gmail.com</w:t>
              </w:r>
            </w:hyperlink>
            <w:r w:rsidR="00D503F3">
              <w:t xml:space="preserve">  I  </w:t>
            </w:r>
            <w:r w:rsidR="00D503F3" w:rsidRPr="00733CA1">
              <w:t>416.419.0942</w:t>
            </w:r>
            <w:r w:rsidR="00D503F3">
              <w:t xml:space="preserve">  </w:t>
            </w:r>
            <w:r w:rsidR="00D503F3" w:rsidRPr="00733CA1">
              <w:t>I</w:t>
            </w:r>
            <w:r w:rsidR="00D503F3">
              <w:t xml:space="preserve">  </w:t>
            </w:r>
            <w:hyperlink r:id="rId6" w:history="1">
              <w:r w:rsidR="00FE5169" w:rsidRPr="00D503F3">
                <w:rPr>
                  <w:rStyle w:val="Hyperlink"/>
                </w:rPr>
                <w:t>seanwilliambryson.ca</w:t>
              </w:r>
            </w:hyperlink>
            <w:r w:rsidR="00D503F3">
              <w:t xml:space="preserve">  I  </w:t>
            </w:r>
            <w:hyperlink r:id="rId7" w:history="1">
              <w:r w:rsidR="00FE5169" w:rsidRPr="00D503F3">
                <w:rPr>
                  <w:rStyle w:val="Hyperlink"/>
                </w:rPr>
                <w:t>linkedin.com/in/</w:t>
              </w:r>
              <w:proofErr w:type="spellStart"/>
              <w:r w:rsidR="00FE5169" w:rsidRPr="00D503F3">
                <w:rPr>
                  <w:rStyle w:val="Hyperlink"/>
                </w:rPr>
                <w:t>seanbryson</w:t>
              </w:r>
              <w:proofErr w:type="spellEnd"/>
            </w:hyperlink>
          </w:p>
          <w:p w14:paraId="585F77B3" w14:textId="7DC5ABEF" w:rsidR="006125E6" w:rsidRDefault="006125E6" w:rsidP="0065397F">
            <w:pPr>
              <w:spacing w:after="0"/>
            </w:pPr>
          </w:p>
          <w:p w14:paraId="170F609C" w14:textId="2F187579" w:rsidR="00FE5169" w:rsidRPr="00AA78D9" w:rsidRDefault="00FE5169" w:rsidP="00C867FA">
            <w:pPr>
              <w:spacing w:before="40"/>
              <w:rPr>
                <w:b/>
                <w:bCs/>
                <w:sz w:val="28"/>
                <w:szCs w:val="28"/>
              </w:rPr>
            </w:pPr>
            <w:r w:rsidRPr="00AA78D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PROFILE </w:t>
            </w:r>
          </w:p>
          <w:p w14:paraId="43F9F92B" w14:textId="77777777" w:rsidR="00FE5169" w:rsidRPr="00733CA1" w:rsidRDefault="00FE5169" w:rsidP="0066040F">
            <w:pPr>
              <w:spacing w:after="0"/>
            </w:pPr>
            <w:r w:rsidRPr="00733CA1">
              <w:t>A Project Management Professional with 20 years of experience managing healthcare and non-healthcare projects across multiple channels and disciplines - interactive (websites, mobile apps, email marketing, and social media), print production (branding, DM, POS), experiential marketing installations, and video production.</w:t>
            </w:r>
          </w:p>
        </w:tc>
      </w:tr>
      <w:tr w:rsidR="00FE5169" w:rsidRPr="00733CA1" w14:paraId="65A67261" w14:textId="77777777" w:rsidTr="00D503F3">
        <w:tc>
          <w:tcPr>
            <w:tcW w:w="10100" w:type="dxa"/>
          </w:tcPr>
          <w:p w14:paraId="011D0363" w14:textId="77777777" w:rsidR="00FE5169" w:rsidRPr="00AA78D9" w:rsidRDefault="00FE5169" w:rsidP="00C867FA">
            <w:pPr>
              <w:spacing w:before="4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A78D9">
              <w:rPr>
                <w:b/>
                <w:bCs/>
                <w:color w:val="2F5496" w:themeColor="accent1" w:themeShade="BF"/>
                <w:sz w:val="28"/>
                <w:szCs w:val="28"/>
              </w:rPr>
              <w:t>CERTIFICATIONS</w:t>
            </w:r>
          </w:p>
          <w:p w14:paraId="5117ADED" w14:textId="77777777" w:rsidR="00FE5169" w:rsidRPr="00DB02AF" w:rsidRDefault="00FE5169" w:rsidP="00DB02AF">
            <w:pPr>
              <w:pStyle w:val="ListParagraph"/>
              <w:numPr>
                <w:ilvl w:val="0"/>
                <w:numId w:val="1"/>
              </w:numPr>
            </w:pPr>
            <w:r w:rsidRPr="00DB02AF">
              <w:t>Project Management Professional (PMP)®</w:t>
            </w:r>
          </w:p>
          <w:p w14:paraId="14784973" w14:textId="77777777" w:rsidR="00FE5169" w:rsidRPr="00DB02AF" w:rsidRDefault="00000000" w:rsidP="0066040F">
            <w:pPr>
              <w:pStyle w:val="ListParagraph"/>
              <w:numPr>
                <w:ilvl w:val="0"/>
                <w:numId w:val="1"/>
              </w:numPr>
              <w:spacing w:after="0"/>
            </w:pPr>
            <w:hyperlink r:id="rId8" w:history="1">
              <w:r w:rsidR="00FE5169" w:rsidRPr="00DB02AF">
                <w:rPr>
                  <w:rStyle w:val="Hyperlink"/>
                </w:rPr>
                <w:t>PMP DIGITAL BADGE</w:t>
              </w:r>
            </w:hyperlink>
          </w:p>
        </w:tc>
      </w:tr>
      <w:tr w:rsidR="00FE5169" w:rsidRPr="00733CA1" w14:paraId="4D7FB887" w14:textId="77777777" w:rsidTr="00D503F3">
        <w:tc>
          <w:tcPr>
            <w:tcW w:w="10100" w:type="dxa"/>
          </w:tcPr>
          <w:p w14:paraId="3D7ED685" w14:textId="0ACEBC81" w:rsidR="00FE5169" w:rsidRPr="00AA78D9" w:rsidRDefault="00DB02AF" w:rsidP="00C867FA">
            <w:pPr>
              <w:spacing w:before="4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A78D9">
              <w:rPr>
                <w:b/>
                <w:bCs/>
                <w:color w:val="2F5496" w:themeColor="accent1" w:themeShade="BF"/>
                <w:sz w:val="28"/>
                <w:szCs w:val="28"/>
              </w:rPr>
              <w:t>HARD &amp; SOFT SKILLS</w:t>
            </w:r>
          </w:p>
          <w:p w14:paraId="685F73CC" w14:textId="77777777" w:rsidR="00FE5169" w:rsidRPr="00DB02AF" w:rsidRDefault="00FE5169" w:rsidP="005616D0">
            <w:pPr>
              <w:pStyle w:val="ListParagraph"/>
              <w:numPr>
                <w:ilvl w:val="0"/>
                <w:numId w:val="2"/>
              </w:numPr>
            </w:pPr>
            <w:r w:rsidRPr="00DB02AF">
              <w:t>Strength in managing multiple schedules and deadlines</w:t>
            </w:r>
          </w:p>
          <w:p w14:paraId="30EA568A" w14:textId="77777777" w:rsidR="00FE5169" w:rsidRPr="00DB02AF" w:rsidRDefault="00FE5169" w:rsidP="005616D0">
            <w:pPr>
              <w:pStyle w:val="ListParagraph"/>
              <w:numPr>
                <w:ilvl w:val="0"/>
                <w:numId w:val="2"/>
              </w:numPr>
            </w:pPr>
            <w:r w:rsidRPr="00DB02AF">
              <w:t>Flexible and adaptable in a modern working environment</w:t>
            </w:r>
          </w:p>
          <w:p w14:paraId="2906C885" w14:textId="77777777" w:rsidR="00FE5169" w:rsidRPr="00DB02AF" w:rsidRDefault="00FE5169" w:rsidP="005616D0">
            <w:pPr>
              <w:pStyle w:val="ListParagraph"/>
              <w:numPr>
                <w:ilvl w:val="0"/>
                <w:numId w:val="2"/>
              </w:numPr>
            </w:pPr>
            <w:r w:rsidRPr="00DB02AF">
              <w:t>Thrives in a high-performing cross-functional team</w:t>
            </w:r>
          </w:p>
          <w:p w14:paraId="4883E1AE" w14:textId="58B2443A" w:rsidR="00495FA9" w:rsidRDefault="00FE5169" w:rsidP="005616D0">
            <w:pPr>
              <w:pStyle w:val="ListParagraph"/>
              <w:numPr>
                <w:ilvl w:val="0"/>
                <w:numId w:val="2"/>
              </w:numPr>
            </w:pPr>
            <w:r w:rsidRPr="00DB02AF">
              <w:t xml:space="preserve">A solutions finder - able to identify issues and fulfill requirements using external/third part suppliers as needed </w:t>
            </w:r>
          </w:p>
          <w:p w14:paraId="49F046C7" w14:textId="1DB50739" w:rsidR="005616D0" w:rsidRPr="005616D0" w:rsidRDefault="005616D0" w:rsidP="005616D0">
            <w:pPr>
              <w:pStyle w:val="ListParagraph"/>
              <w:numPr>
                <w:ilvl w:val="0"/>
                <w:numId w:val="2"/>
              </w:numPr>
            </w:pPr>
            <w:r w:rsidRPr="00DB02AF">
              <w:t>Firsthand experience with project management software; Smartsheet</w:t>
            </w:r>
            <w:r>
              <w:t xml:space="preserve">, </w:t>
            </w:r>
            <w:proofErr w:type="spellStart"/>
            <w:r>
              <w:t>ClickUp</w:t>
            </w:r>
            <w:proofErr w:type="spellEnd"/>
            <w:r>
              <w:t xml:space="preserve">, </w:t>
            </w:r>
            <w:proofErr w:type="spellStart"/>
            <w:r>
              <w:t>W</w:t>
            </w:r>
            <w:r w:rsidRPr="00BD647A">
              <w:t>orkamajig</w:t>
            </w:r>
            <w:proofErr w:type="spellEnd"/>
            <w:r>
              <w:t xml:space="preserve">, </w:t>
            </w:r>
            <w:r w:rsidRPr="00DB02AF">
              <w:t>Microsoft Project, Jira</w:t>
            </w:r>
          </w:p>
          <w:p w14:paraId="523E5986" w14:textId="77777777" w:rsidR="00FE5169" w:rsidRDefault="00FE5169" w:rsidP="005616D0">
            <w:pPr>
              <w:pStyle w:val="ListParagraph"/>
              <w:numPr>
                <w:ilvl w:val="0"/>
                <w:numId w:val="2"/>
              </w:numPr>
            </w:pPr>
            <w:r w:rsidRPr="00495FA9">
              <w:t>Proficient in Adobe Creative Suite, WordPress, Microsoft Office</w:t>
            </w:r>
          </w:p>
          <w:p w14:paraId="3657485C" w14:textId="76E85CAF" w:rsidR="005616D0" w:rsidRPr="005616D0" w:rsidRDefault="005616D0" w:rsidP="005616D0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6125E6">
              <w:t>Experience with cloud-based customer relationship management systems (Veeva CRM)</w:t>
            </w:r>
          </w:p>
        </w:tc>
      </w:tr>
      <w:tr w:rsidR="00FE5169" w:rsidRPr="00733CA1" w14:paraId="7C8EBBCE" w14:textId="77777777" w:rsidTr="00D503F3">
        <w:tc>
          <w:tcPr>
            <w:tcW w:w="10100" w:type="dxa"/>
          </w:tcPr>
          <w:p w14:paraId="37D6FB58" w14:textId="439CEFA7" w:rsidR="00FE5169" w:rsidRPr="00AA78D9" w:rsidRDefault="003A07B3" w:rsidP="00C867FA">
            <w:pPr>
              <w:spacing w:before="4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EMPLOYMENT HISTORY</w:t>
            </w:r>
          </w:p>
          <w:p w14:paraId="4D0EF3E4" w14:textId="7FDE39D9" w:rsidR="00B84D5A" w:rsidRPr="00733CA1" w:rsidRDefault="00B84D5A" w:rsidP="00B84D5A">
            <w:pPr>
              <w:spacing w:after="0"/>
            </w:pPr>
            <w:r w:rsidRPr="00167433">
              <w:rPr>
                <w:b/>
                <w:bCs/>
                <w:sz w:val="24"/>
                <w:szCs w:val="24"/>
              </w:rPr>
              <w:t xml:space="preserve">PROJECT MANAGER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color w:val="2F5496" w:themeColor="accent1" w:themeShade="BF"/>
                <w:sz w:val="24"/>
                <w:szCs w:val="24"/>
              </w:rPr>
              <w:t>2022</w:t>
            </w:r>
            <w:r>
              <w:br/>
            </w:r>
            <w:proofErr w:type="spellStart"/>
            <w:r w:rsidR="00DB7E96">
              <w:t>F</w:t>
            </w:r>
            <w:r w:rsidR="00DB7E96" w:rsidRPr="00DB7E96">
              <w:t>leishman</w:t>
            </w:r>
            <w:r w:rsidR="00845971">
              <w:t>H</w:t>
            </w:r>
            <w:r w:rsidR="00DB7E96" w:rsidRPr="00DB7E96">
              <w:t>illard</w:t>
            </w:r>
            <w:proofErr w:type="spellEnd"/>
            <w:r w:rsidR="00DB7E96" w:rsidRPr="00DB7E96">
              <w:t xml:space="preserve"> </w:t>
            </w:r>
            <w:r w:rsidR="00DB7E96">
              <w:t>H</w:t>
            </w:r>
            <w:r w:rsidR="00DB7E96" w:rsidRPr="00DB7E96">
              <w:t>ighroad</w:t>
            </w:r>
          </w:p>
          <w:p w14:paraId="51AF5F5F" w14:textId="009BC1A2" w:rsidR="00B84D5A" w:rsidRPr="00DB7E96" w:rsidRDefault="00DB7E96" w:rsidP="00B84D5A">
            <w:pPr>
              <w:rPr>
                <w:rFonts w:cstheme="minorHAnsi"/>
                <w:i/>
                <w:iCs/>
                <w:shd w:val="clear" w:color="auto" w:fill="FFFFFF"/>
                <w:lang w:val="en-CA"/>
              </w:rPr>
            </w:pPr>
            <w:r w:rsidRPr="00DB7E96">
              <w:rPr>
                <w:rFonts w:cstheme="minorHAnsi"/>
                <w:i/>
                <w:iCs/>
                <w:shd w:val="clear" w:color="auto" w:fill="FFFFFF"/>
                <w:lang w:val="en-CA"/>
              </w:rPr>
              <w:t xml:space="preserve">FHR is part of the global </w:t>
            </w:r>
            <w:proofErr w:type="spellStart"/>
            <w:r w:rsidRPr="00DB7E96">
              <w:rPr>
                <w:rFonts w:cstheme="minorHAnsi"/>
                <w:i/>
                <w:iCs/>
                <w:shd w:val="clear" w:color="auto" w:fill="FFFFFF"/>
                <w:lang w:val="en-CA"/>
              </w:rPr>
              <w:t>FleishmanHillard</w:t>
            </w:r>
            <w:proofErr w:type="spellEnd"/>
            <w:r w:rsidRPr="00DB7E96">
              <w:rPr>
                <w:rFonts w:cstheme="minorHAnsi"/>
                <w:i/>
                <w:iCs/>
                <w:shd w:val="clear" w:color="auto" w:fill="FFFFFF"/>
                <w:lang w:val="en-CA"/>
              </w:rPr>
              <w:t xml:space="preserve"> network</w:t>
            </w:r>
            <w:r w:rsidR="00171335">
              <w:rPr>
                <w:rFonts w:cstheme="minorHAnsi"/>
                <w:i/>
                <w:iCs/>
                <w:shd w:val="clear" w:color="auto" w:fill="FFFFFF"/>
                <w:lang w:val="en-CA"/>
              </w:rPr>
              <w:t>.</w:t>
            </w:r>
          </w:p>
          <w:p w14:paraId="320CB16B" w14:textId="4048D207" w:rsidR="00CD2BCC" w:rsidRPr="00CD2BCC" w:rsidRDefault="001607E6" w:rsidP="00CD2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n-CA"/>
              </w:rPr>
            </w:pPr>
            <w:r>
              <w:t>C</w:t>
            </w:r>
            <w:r w:rsidR="00B84D5A">
              <w:t xml:space="preserve">ontract position </w:t>
            </w:r>
            <w:r w:rsidR="00B84D5A" w:rsidRPr="00533C41">
              <w:t>managing project</w:t>
            </w:r>
            <w:r w:rsidR="00CD2BCC">
              <w:t>s for</w:t>
            </w:r>
            <w:r w:rsidR="00CD2BCC" w:rsidRPr="00CD2BCC">
              <w:rPr>
                <w:rFonts w:ascii="Helvetica Neue" w:eastAsia="Times New Roman" w:hAnsi="Helvetica Neue" w:cs="Calibri"/>
                <w:color w:val="1D2228"/>
                <w:shd w:val="clear" w:color="auto" w:fill="FFFFFF"/>
                <w:lang w:val="en-CA" w:eastAsia="en-US"/>
              </w:rPr>
              <w:t xml:space="preserve"> </w:t>
            </w:r>
            <w:r w:rsidR="00CD2BCC" w:rsidRPr="00CD2BCC">
              <w:rPr>
                <w:lang w:val="en-CA"/>
              </w:rPr>
              <w:t>Corteva Agriscience</w:t>
            </w:r>
            <w:r w:rsidR="00CD2BCC">
              <w:rPr>
                <w:lang w:val="en-CA"/>
              </w:rPr>
              <w:t xml:space="preserve">, </w:t>
            </w:r>
            <w:r w:rsidR="00CD2BCC" w:rsidRPr="00CD2BCC">
              <w:rPr>
                <w:lang w:val="en-CA"/>
              </w:rPr>
              <w:t>National Pork Board (US)</w:t>
            </w:r>
            <w:r w:rsidR="00CD2BCC">
              <w:rPr>
                <w:lang w:val="en-CA"/>
              </w:rPr>
              <w:t xml:space="preserve">, </w:t>
            </w:r>
            <w:r>
              <w:rPr>
                <w:lang w:val="en-CA"/>
              </w:rPr>
              <w:t xml:space="preserve">Capital One, </w:t>
            </w:r>
            <w:r w:rsidR="00CD2BCC">
              <w:rPr>
                <w:lang w:val="en-CA"/>
              </w:rPr>
              <w:t xml:space="preserve">and </w:t>
            </w:r>
            <w:r w:rsidR="00CD2BCC" w:rsidRPr="00CD2BCC">
              <w:rPr>
                <w:lang w:val="en-CA"/>
              </w:rPr>
              <w:t xml:space="preserve">Ag in Motion </w:t>
            </w:r>
            <w:r w:rsidR="00E033DC">
              <w:rPr>
                <w:lang w:val="en-CA"/>
              </w:rPr>
              <w:t>-</w:t>
            </w:r>
            <w:r w:rsidR="00CD2BCC" w:rsidRPr="00CD2BCC">
              <w:rPr>
                <w:lang w:val="en-CA"/>
              </w:rPr>
              <w:t xml:space="preserve"> Western Canada</w:t>
            </w:r>
            <w:r w:rsidR="00CD2BCC">
              <w:rPr>
                <w:lang w:val="en-CA"/>
              </w:rPr>
              <w:t>’</w:t>
            </w:r>
            <w:r w:rsidR="00CD2BCC" w:rsidRPr="00CD2BCC">
              <w:rPr>
                <w:lang w:val="en-CA"/>
              </w:rPr>
              <w:t xml:space="preserve">s Farm </w:t>
            </w:r>
            <w:r w:rsidR="00C648D4">
              <w:rPr>
                <w:lang w:val="en-CA"/>
              </w:rPr>
              <w:t>E</w:t>
            </w:r>
            <w:r w:rsidR="00CD2BCC" w:rsidRPr="00CD2BCC">
              <w:rPr>
                <w:lang w:val="en-CA"/>
              </w:rPr>
              <w:t>xpo</w:t>
            </w:r>
          </w:p>
          <w:p w14:paraId="451A3638" w14:textId="3A76547C" w:rsidR="00B05E35" w:rsidRPr="00733CA1" w:rsidRDefault="00B84D5A" w:rsidP="00B05E35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br/>
            </w:r>
            <w:r w:rsidR="00B05E35" w:rsidRPr="00167433">
              <w:rPr>
                <w:b/>
                <w:bCs/>
                <w:sz w:val="24"/>
                <w:szCs w:val="24"/>
              </w:rPr>
              <w:t xml:space="preserve">PROJECT MANAGER </w:t>
            </w:r>
            <w:r w:rsidR="004F6C88">
              <w:rPr>
                <w:b/>
                <w:bCs/>
                <w:sz w:val="24"/>
                <w:szCs w:val="24"/>
              </w:rPr>
              <w:t>-</w:t>
            </w:r>
            <w:r w:rsidR="00B05E35" w:rsidRPr="0016743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ED44AE">
              <w:rPr>
                <w:color w:val="2F5496" w:themeColor="accent1" w:themeShade="BF"/>
                <w:sz w:val="24"/>
                <w:szCs w:val="24"/>
              </w:rPr>
              <w:t xml:space="preserve">2021 </w:t>
            </w:r>
            <w:r w:rsidR="00303F90">
              <w:rPr>
                <w:color w:val="2F5496" w:themeColor="accent1" w:themeShade="BF"/>
                <w:sz w:val="24"/>
                <w:szCs w:val="24"/>
              </w:rPr>
              <w:t>to</w:t>
            </w:r>
            <w:r w:rsidR="00ED44AE">
              <w:rPr>
                <w:color w:val="2F5496" w:themeColor="accent1" w:themeShade="BF"/>
                <w:sz w:val="24"/>
                <w:szCs w:val="24"/>
              </w:rPr>
              <w:t xml:space="preserve"> 2022</w:t>
            </w:r>
            <w:r w:rsidR="00B05E35">
              <w:br/>
              <w:t>Brightworks Interactive Marketing</w:t>
            </w:r>
          </w:p>
          <w:p w14:paraId="66DA9D38" w14:textId="72600A23" w:rsidR="00B05E35" w:rsidRPr="00B05E35" w:rsidRDefault="00B05E35" w:rsidP="00B05E35">
            <w:pPr>
              <w:rPr>
                <w:rFonts w:eastAsia="Times New Roman" w:cstheme="minorHAnsi"/>
                <w:i/>
                <w:iCs/>
                <w:lang w:val="en-CA" w:eastAsia="en-US"/>
              </w:rPr>
            </w:pPr>
            <w:r w:rsidRPr="00B05E35">
              <w:rPr>
                <w:rFonts w:cstheme="minorHAnsi"/>
                <w:i/>
                <w:iCs/>
                <w:shd w:val="clear" w:color="auto" w:fill="FFFFFF"/>
              </w:rPr>
              <w:t>A full-service agency with offices in Toronto and New York.</w:t>
            </w:r>
          </w:p>
          <w:p w14:paraId="7E636964" w14:textId="15511E52" w:rsidR="00B05E35" w:rsidRPr="00773678" w:rsidRDefault="00B05E35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Contract position </w:t>
            </w:r>
            <w:r w:rsidR="00533C41" w:rsidRPr="00533C41">
              <w:t>managing a wide range of project including responsive web design,</w:t>
            </w:r>
            <w:r w:rsidR="00AC55FA">
              <w:t xml:space="preserve"> print,</w:t>
            </w:r>
            <w:r w:rsidR="00533C41" w:rsidRPr="00533C41">
              <w:t xml:space="preserve"> email</w:t>
            </w:r>
            <w:r w:rsidR="00AC55FA">
              <w:t xml:space="preserve"> deploys,</w:t>
            </w:r>
            <w:r w:rsidR="00B82E26">
              <w:t xml:space="preserve"> and</w:t>
            </w:r>
            <w:r w:rsidR="00533C41" w:rsidRPr="00533C41">
              <w:t xml:space="preserve"> social campaigns</w:t>
            </w:r>
            <w:r w:rsidR="00AC55FA">
              <w:t xml:space="preserve"> </w:t>
            </w:r>
            <w:r w:rsidRPr="00773678">
              <w:t xml:space="preserve">for </w:t>
            </w:r>
            <w:r>
              <w:t xml:space="preserve">AstraZeneca </w:t>
            </w:r>
            <w:r w:rsidR="00533C41">
              <w:t>(</w:t>
            </w:r>
            <w:r w:rsidR="00533C41" w:rsidRPr="00533C41">
              <w:t>IMFINZI durvalumab</w:t>
            </w:r>
            <w:r w:rsidR="00533C41">
              <w:t>),</w:t>
            </w:r>
            <w:r w:rsidR="00533C41" w:rsidRPr="00533C41">
              <w:t xml:space="preserve"> </w:t>
            </w:r>
            <w:r>
              <w:t xml:space="preserve">and </w:t>
            </w:r>
            <w:proofErr w:type="spellStart"/>
            <w:r>
              <w:t>BeiGene</w:t>
            </w:r>
            <w:proofErr w:type="spellEnd"/>
            <w:r>
              <w:t xml:space="preserve"> Canada</w:t>
            </w:r>
            <w:r w:rsidR="00533C41">
              <w:t xml:space="preserve"> (</w:t>
            </w:r>
            <w:proofErr w:type="spellStart"/>
            <w:r w:rsidR="00533C41">
              <w:t>B</w:t>
            </w:r>
            <w:r w:rsidR="00533C41" w:rsidRPr="00533C41">
              <w:t>rukinsa</w:t>
            </w:r>
            <w:proofErr w:type="spellEnd"/>
            <w:r w:rsidR="00533C41">
              <w:t>)</w:t>
            </w:r>
          </w:p>
          <w:p w14:paraId="21CB10C4" w14:textId="1563980E" w:rsidR="000D59E6" w:rsidRPr="00733CA1" w:rsidRDefault="00B05E35" w:rsidP="000D59E6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lastRenderedPageBreak/>
              <w:br/>
            </w:r>
            <w:r w:rsidR="000D59E6" w:rsidRPr="00167433">
              <w:rPr>
                <w:b/>
                <w:bCs/>
                <w:sz w:val="24"/>
                <w:szCs w:val="24"/>
              </w:rPr>
              <w:t xml:space="preserve">PROJECT MANAGER </w:t>
            </w:r>
            <w:r w:rsidR="004F6C88">
              <w:rPr>
                <w:b/>
                <w:bCs/>
                <w:sz w:val="24"/>
                <w:szCs w:val="24"/>
              </w:rPr>
              <w:t>-</w:t>
            </w:r>
            <w:r w:rsidR="000D59E6" w:rsidRPr="00167433">
              <w:rPr>
                <w:color w:val="2F5496" w:themeColor="accent1" w:themeShade="BF"/>
                <w:sz w:val="24"/>
                <w:szCs w:val="24"/>
              </w:rPr>
              <w:t xml:space="preserve"> 202</w:t>
            </w:r>
            <w:r w:rsidR="000D59E6">
              <w:rPr>
                <w:color w:val="2F5496" w:themeColor="accent1" w:themeShade="BF"/>
                <w:sz w:val="24"/>
                <w:szCs w:val="24"/>
              </w:rPr>
              <w:t>1</w:t>
            </w:r>
            <w:r w:rsidR="000D59E6">
              <w:br/>
              <w:t>Performance Art</w:t>
            </w:r>
          </w:p>
          <w:p w14:paraId="064EE767" w14:textId="77777777" w:rsidR="000D59E6" w:rsidRPr="000F4F1B" w:rsidRDefault="000D59E6" w:rsidP="000D59E6">
            <w:pPr>
              <w:spacing w:after="0"/>
              <w:rPr>
                <w:i/>
                <w:iCs/>
                <w:lang w:val="en-CA"/>
              </w:rPr>
            </w:pPr>
            <w:r w:rsidRPr="00A5379B">
              <w:rPr>
                <w:i/>
                <w:iCs/>
                <w:lang w:val="en-CA"/>
              </w:rPr>
              <w:t xml:space="preserve">Performance Art is a multinational specialist agency that brings together the powers of data, </w:t>
            </w:r>
            <w:proofErr w:type="gramStart"/>
            <w:r w:rsidRPr="00A5379B">
              <w:rPr>
                <w:i/>
                <w:iCs/>
                <w:lang w:val="en-CA"/>
              </w:rPr>
              <w:t>technology</w:t>
            </w:r>
            <w:proofErr w:type="gramEnd"/>
            <w:r w:rsidRPr="00A5379B">
              <w:rPr>
                <w:i/>
                <w:iCs/>
                <w:lang w:val="en-CA"/>
              </w:rPr>
              <w:t xml:space="preserve"> and creativity to build brands</w:t>
            </w:r>
            <w:r w:rsidRPr="006125E6">
              <w:rPr>
                <w:i/>
                <w:iCs/>
              </w:rPr>
              <w:t xml:space="preserve">. </w:t>
            </w:r>
          </w:p>
          <w:p w14:paraId="1C1016BD" w14:textId="37B38F19" w:rsidR="000D59E6" w:rsidRDefault="000D59E6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Contract position supporting US and Canadian teams </w:t>
            </w:r>
            <w:r w:rsidRPr="00773678">
              <w:t xml:space="preserve">for </w:t>
            </w:r>
            <w:r>
              <w:t>LYFT</w:t>
            </w:r>
            <w:r w:rsidR="003C0069">
              <w:t xml:space="preserve"> Inc.</w:t>
            </w:r>
            <w:r>
              <w:t xml:space="preserve">, </w:t>
            </w:r>
            <w:r w:rsidRPr="000F4F1B">
              <w:t>Veterans United</w:t>
            </w:r>
            <w:r w:rsidR="00A512E2">
              <w:t xml:space="preserve"> Home Loans</w:t>
            </w:r>
            <w:r>
              <w:t>, and BMW Canada</w:t>
            </w:r>
          </w:p>
          <w:p w14:paraId="30BB4D82" w14:textId="41093A86" w:rsidR="00A512E2" w:rsidRPr="00A512E2" w:rsidRDefault="00A512E2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 xml:space="preserve">Project: </w:t>
            </w:r>
            <w:hyperlink r:id="rId9" w:history="1">
              <w:r w:rsidR="00557A1D" w:rsidRPr="00A53B52">
                <w:rPr>
                  <w:rStyle w:val="Hyperlink"/>
                </w:rPr>
                <w:t>Veterans United Home Loans - #ThanksToVetera</w:t>
              </w:r>
              <w:r w:rsidR="00557A1D" w:rsidRPr="00A53B52">
                <w:rPr>
                  <w:rStyle w:val="Hyperlink"/>
                </w:rPr>
                <w:t>n</w:t>
              </w:r>
              <w:r w:rsidR="00557A1D" w:rsidRPr="00A53B52">
                <w:rPr>
                  <w:rStyle w:val="Hyperlink"/>
                </w:rPr>
                <w:t xml:space="preserve">s </w:t>
              </w:r>
              <w:r w:rsidR="00A53B52" w:rsidRPr="00A53B52">
                <w:rPr>
                  <w:rStyle w:val="Hyperlink"/>
                </w:rPr>
                <w:t xml:space="preserve">- </w:t>
              </w:r>
              <w:r w:rsidR="00557A1D" w:rsidRPr="00A53B52">
                <w:rPr>
                  <w:rStyle w:val="Hyperlink"/>
                </w:rPr>
                <w:t>Home Giveaway</w:t>
              </w:r>
            </w:hyperlink>
          </w:p>
          <w:p w14:paraId="3A322963" w14:textId="547ED178" w:rsidR="00F14F5F" w:rsidRPr="002520A4" w:rsidRDefault="00F14F5F" w:rsidP="002520A4">
            <w:pPr>
              <w:spacing w:after="0"/>
            </w:pPr>
          </w:p>
          <w:p w14:paraId="4D7532D0" w14:textId="6D2EDF1C" w:rsidR="00FE5169" w:rsidRPr="00167433" w:rsidRDefault="00FE5169" w:rsidP="00CB1C27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>PROJECT MANAGER -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 xml:space="preserve"> 2020</w:t>
            </w:r>
          </w:p>
          <w:p w14:paraId="242B3938" w14:textId="14D496F9" w:rsidR="00FE5169" w:rsidRPr="00733CA1" w:rsidRDefault="00FE5169" w:rsidP="00CB1C27">
            <w:pPr>
              <w:spacing w:after="0"/>
            </w:pPr>
            <w:r w:rsidRPr="00733CA1">
              <w:t>H</w:t>
            </w:r>
            <w:r w:rsidR="00DB02AF">
              <w:t>eal</w:t>
            </w:r>
            <w:r w:rsidRPr="00733CA1">
              <w:t xml:space="preserve">thwise </w:t>
            </w:r>
            <w:r w:rsidR="00DB02AF">
              <w:t>C</w:t>
            </w:r>
            <w:r w:rsidRPr="00733CA1">
              <w:t xml:space="preserve">reative </w:t>
            </w:r>
            <w:r w:rsidR="00DB02AF">
              <w:t>R</w:t>
            </w:r>
            <w:r w:rsidRPr="00733CA1">
              <w:t xml:space="preserve">esource </w:t>
            </w:r>
            <w:r w:rsidR="00DB02AF">
              <w:t>G</w:t>
            </w:r>
            <w:r w:rsidRPr="00733CA1">
              <w:t xml:space="preserve">roup </w:t>
            </w:r>
          </w:p>
          <w:p w14:paraId="293EE326" w14:textId="77777777" w:rsidR="00FE5169" w:rsidRPr="006125E6" w:rsidRDefault="00FE5169" w:rsidP="00CB1C27">
            <w:pPr>
              <w:spacing w:after="0"/>
              <w:rPr>
                <w:i/>
                <w:iCs/>
              </w:rPr>
            </w:pPr>
            <w:r w:rsidRPr="006125E6">
              <w:rPr>
                <w:i/>
                <w:iCs/>
              </w:rPr>
              <w:t xml:space="preserve">Healthwise CRG is a Toronto-based full-service communications agency dedicated exclusively to healthcare. </w:t>
            </w:r>
          </w:p>
          <w:p w14:paraId="6C9CFF6B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t xml:space="preserve">Proactively implemented company-wide digital guidelines resulting in expanded digital efficiency and increased revenue opportunities </w:t>
            </w:r>
          </w:p>
          <w:p w14:paraId="5DFFAB2C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Spearheaded the development of digital marketing templates with cross-functional collaboration - digital checklists, digital workback schedules, scorecards, project briefs</w:t>
            </w:r>
          </w:p>
          <w:p w14:paraId="3456A834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Experience working with PAAB, the customer advisory board/pre-clearance service - recognized by Health Canada for advertising directed to healthcare professionals</w:t>
            </w:r>
          </w:p>
          <w:p w14:paraId="68F6176D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 w:rsidRPr="006125E6">
              <w:t>Clients: AstraZeneca, Allergan, Eisai, Vista Eye Centre</w:t>
            </w:r>
          </w:p>
          <w:p w14:paraId="43EDA70F" w14:textId="77777777" w:rsidR="00FE5169" w:rsidRPr="00DD24B1" w:rsidRDefault="00FE5169" w:rsidP="004812CE">
            <w:pPr>
              <w:rPr>
                <w:b/>
                <w:bCs/>
              </w:rPr>
            </w:pPr>
          </w:p>
          <w:p w14:paraId="0F2ECAF6" w14:textId="78FED0FF" w:rsidR="00FE5169" w:rsidRPr="00167433" w:rsidRDefault="00FE5169" w:rsidP="00CB1C27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>PROJECT MANAGER -</w:t>
            </w:r>
            <w:r w:rsidRPr="00167433">
              <w:rPr>
                <w:sz w:val="24"/>
                <w:szCs w:val="24"/>
              </w:rPr>
              <w:t xml:space="preserve"> 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 xml:space="preserve">2015 </w:t>
            </w:r>
            <w:r w:rsidR="008E17C5">
              <w:rPr>
                <w:color w:val="2F5496" w:themeColor="accent1" w:themeShade="BF"/>
                <w:sz w:val="24"/>
                <w:szCs w:val="24"/>
              </w:rPr>
              <w:t>to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 xml:space="preserve"> 2019</w:t>
            </w:r>
          </w:p>
          <w:p w14:paraId="11F6C318" w14:textId="6F7B8FEA" w:rsidR="00FE5169" w:rsidRPr="00733CA1" w:rsidRDefault="00FE5169" w:rsidP="00CB1C27">
            <w:pPr>
              <w:spacing w:after="0"/>
            </w:pPr>
            <w:r w:rsidRPr="00733CA1">
              <w:t xml:space="preserve">Americana Music Publishing </w:t>
            </w:r>
            <w:r w:rsidR="0044607C">
              <w:t>(</w:t>
            </w:r>
            <w:r w:rsidRPr="00733CA1">
              <w:t>Dept.9 Music Inc.</w:t>
            </w:r>
            <w:r w:rsidR="0044607C">
              <w:t>)</w:t>
            </w:r>
            <w:r w:rsidRPr="00733CA1">
              <w:t xml:space="preserve"> </w:t>
            </w:r>
            <w:r w:rsidR="0044607C">
              <w:t xml:space="preserve">/ </w:t>
            </w:r>
            <w:r w:rsidRPr="00733CA1">
              <w:t>Autumn Productions - Film Production Company</w:t>
            </w:r>
            <w:r w:rsidR="0044607C">
              <w:t xml:space="preserve"> / </w:t>
            </w:r>
            <w:r w:rsidRPr="00733CA1">
              <w:t>Autumn VR - Virtual Reality Gaming, 360° Storytelling</w:t>
            </w:r>
          </w:p>
          <w:p w14:paraId="42A734F4" w14:textId="26FFD5C6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t xml:space="preserve">Oversaw all aspects (Developers - mobile app, gaming, and web, songwriting and voice-over talent, </w:t>
            </w:r>
            <w:r w:rsidR="0044607C" w:rsidRPr="006125E6">
              <w:t>video,</w:t>
            </w:r>
            <w:r w:rsidRPr="006125E6">
              <w:t xml:space="preserve"> and commercial production, print production suppliers) - of multiple interactive and print projects for Edmonton based Americana Music Publishing and subsidiaries</w:t>
            </w:r>
          </w:p>
          <w:p w14:paraId="23A74830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Decreased production costs by:</w:t>
            </w:r>
          </w:p>
          <w:p w14:paraId="63892138" w14:textId="77777777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 xml:space="preserve">Creating all corporate websites (front-end and back-end development, sitemaps, wireframes) </w:t>
            </w:r>
          </w:p>
          <w:p w14:paraId="1ECC3BA2" w14:textId="77777777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>Developing branding for AMP and Dept.9 Music</w:t>
            </w:r>
          </w:p>
          <w:p w14:paraId="1C188AF9" w14:textId="77777777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 xml:space="preserve">Creating all company social media outlets including YouTube channels and Facebook ads </w:t>
            </w:r>
          </w:p>
          <w:p w14:paraId="7498331E" w14:textId="77777777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>Managing content for all company social media outlets and websites</w:t>
            </w:r>
          </w:p>
          <w:p w14:paraId="0DEDFCBD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Provided music supervision and music placement - licensing for film and television</w:t>
            </w:r>
          </w:p>
          <w:p w14:paraId="7E05956E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 xml:space="preserve">Project: </w:t>
            </w:r>
            <w:hyperlink r:id="rId10" w:history="1">
              <w:r w:rsidRPr="006125E6">
                <w:rPr>
                  <w:rStyle w:val="Hyperlink"/>
                </w:rPr>
                <w:t>Paranormal Activity: The Lost Soul video game</w:t>
              </w:r>
            </w:hyperlink>
            <w:r w:rsidRPr="006125E6">
              <w:t xml:space="preserve"> </w:t>
            </w:r>
          </w:p>
          <w:p w14:paraId="374294B2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 w:rsidRPr="006125E6">
              <w:t xml:space="preserve">Project: </w:t>
            </w:r>
            <w:hyperlink r:id="rId11" w:history="1">
              <w:r w:rsidRPr="006125E6">
                <w:rPr>
                  <w:rStyle w:val="Hyperlink"/>
                </w:rPr>
                <w:t>Jesus VR - The Story of Christ in 360°</w:t>
              </w:r>
            </w:hyperlink>
            <w:r w:rsidRPr="006125E6">
              <w:t xml:space="preserve"> </w:t>
            </w:r>
          </w:p>
          <w:p w14:paraId="104F54B2" w14:textId="77777777" w:rsidR="00FE5169" w:rsidRPr="00733CA1" w:rsidRDefault="00FE5169" w:rsidP="004812CE"/>
          <w:p w14:paraId="4E70F6F2" w14:textId="77777777" w:rsidR="00FE5169" w:rsidRPr="00167433" w:rsidRDefault="00FE5169" w:rsidP="0065397F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>DIGITAL PROJECT MANAGER</w:t>
            </w:r>
            <w:r w:rsidRPr="00167433">
              <w:rPr>
                <w:sz w:val="24"/>
                <w:szCs w:val="24"/>
              </w:rPr>
              <w:t xml:space="preserve"> </w:t>
            </w:r>
            <w:r w:rsidRPr="00167433">
              <w:rPr>
                <w:b/>
                <w:bCs/>
                <w:sz w:val="24"/>
                <w:szCs w:val="24"/>
              </w:rPr>
              <w:t>-</w:t>
            </w:r>
            <w:r w:rsidRPr="00167433">
              <w:rPr>
                <w:sz w:val="24"/>
                <w:szCs w:val="24"/>
              </w:rPr>
              <w:t xml:space="preserve"> 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>2015</w:t>
            </w:r>
          </w:p>
          <w:p w14:paraId="5EBE8A4A" w14:textId="77777777" w:rsidR="00FE5169" w:rsidRPr="00733CA1" w:rsidRDefault="00FE5169" w:rsidP="0065397F">
            <w:pPr>
              <w:spacing w:after="0"/>
            </w:pPr>
            <w:r w:rsidRPr="00733CA1">
              <w:t>Anderson DDB Health &amp; Lifestyle</w:t>
            </w:r>
          </w:p>
          <w:p w14:paraId="4ECC13B2" w14:textId="5CCACEF1" w:rsidR="00FE5169" w:rsidRPr="006125E6" w:rsidRDefault="00FE5169" w:rsidP="0065397F">
            <w:pPr>
              <w:spacing w:after="0"/>
              <w:rPr>
                <w:i/>
                <w:iCs/>
              </w:rPr>
            </w:pPr>
            <w:r w:rsidRPr="006125E6">
              <w:rPr>
                <w:i/>
                <w:iCs/>
              </w:rPr>
              <w:t>One of Canada’s leading</w:t>
            </w:r>
            <w:r w:rsidR="00EF5F6A">
              <w:rPr>
                <w:i/>
                <w:iCs/>
              </w:rPr>
              <w:t xml:space="preserve"> </w:t>
            </w:r>
            <w:r w:rsidRPr="006125E6">
              <w:rPr>
                <w:i/>
                <w:iCs/>
              </w:rPr>
              <w:t>health and lifestyle agencies.</w:t>
            </w:r>
          </w:p>
          <w:p w14:paraId="061C7334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t>Proactively implemented digital standards and procedures guidelines for the Toronto office, leveraging best practices from team resources</w:t>
            </w:r>
          </w:p>
          <w:p w14:paraId="0C7C35B6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Point person on training new hires, interns, and external suppliers on new digital standards and procedures guidelines</w:t>
            </w:r>
          </w:p>
          <w:p w14:paraId="142533DA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lastRenderedPageBreak/>
              <w:t>Managed multiple projects utilizing internal resources; to manage resource overloads, timelines, and to ensure project successes, external resources and suppliers were utilized when needed</w:t>
            </w:r>
          </w:p>
          <w:p w14:paraId="7242F687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Proactive in developing new relationships with external suppliers to save on production costs</w:t>
            </w:r>
          </w:p>
          <w:p w14:paraId="0DF88C10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 w:rsidRPr="006125E6">
              <w:t xml:space="preserve">Clients: GSK U.S. (Benlysta), GSK Global, Toronto Transit Commission, </w:t>
            </w:r>
            <w:proofErr w:type="spellStart"/>
            <w:r w:rsidRPr="006125E6">
              <w:t>Amarin</w:t>
            </w:r>
            <w:proofErr w:type="spellEnd"/>
            <w:r w:rsidRPr="006125E6">
              <w:t xml:space="preserve"> U.S. (</w:t>
            </w:r>
            <w:proofErr w:type="spellStart"/>
            <w:r w:rsidRPr="006125E6">
              <w:t>Vascepa</w:t>
            </w:r>
            <w:proofErr w:type="spellEnd"/>
            <w:r w:rsidRPr="006125E6">
              <w:t>)</w:t>
            </w:r>
          </w:p>
          <w:p w14:paraId="6BC8FD8D" w14:textId="77777777" w:rsidR="00FE5169" w:rsidRPr="00733CA1" w:rsidRDefault="00FE5169" w:rsidP="004812CE"/>
          <w:p w14:paraId="18B3EE08" w14:textId="6FD148EB" w:rsidR="00FE5169" w:rsidRPr="00167433" w:rsidRDefault="006125E6" w:rsidP="0065397F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>SENIOR</w:t>
            </w:r>
            <w:r w:rsidR="00FE5169" w:rsidRPr="00167433">
              <w:rPr>
                <w:b/>
                <w:bCs/>
                <w:sz w:val="24"/>
                <w:szCs w:val="24"/>
              </w:rPr>
              <w:t xml:space="preserve"> PROJECT MANAGER -</w:t>
            </w:r>
            <w:r w:rsidR="00FE5169" w:rsidRPr="00167433">
              <w:rPr>
                <w:sz w:val="24"/>
                <w:szCs w:val="24"/>
              </w:rPr>
              <w:t xml:space="preserve"> </w:t>
            </w:r>
            <w:r w:rsidR="00FE5169" w:rsidRPr="00167433">
              <w:rPr>
                <w:color w:val="2F5496" w:themeColor="accent1" w:themeShade="BF"/>
                <w:sz w:val="24"/>
                <w:szCs w:val="24"/>
              </w:rPr>
              <w:t>2012 to 2014</w:t>
            </w:r>
          </w:p>
          <w:p w14:paraId="49BF5A49" w14:textId="399C931C" w:rsidR="00FE5169" w:rsidRPr="00733CA1" w:rsidRDefault="006125E6" w:rsidP="0065397F">
            <w:pPr>
              <w:spacing w:after="0"/>
            </w:pPr>
            <w:proofErr w:type="spellStart"/>
            <w:r>
              <w:t>I</w:t>
            </w:r>
            <w:r w:rsidR="00FE5169" w:rsidRPr="00733CA1">
              <w:t>nventiv</w:t>
            </w:r>
            <w:proofErr w:type="spellEnd"/>
            <w:r w:rsidR="00FE5169" w:rsidRPr="00733CA1">
              <w:t xml:space="preserve"> </w:t>
            </w:r>
            <w:r>
              <w:t>H</w:t>
            </w:r>
            <w:r w:rsidR="00FE5169" w:rsidRPr="00733CA1">
              <w:t xml:space="preserve">ealth / </w:t>
            </w:r>
            <w:r>
              <w:t>GSW</w:t>
            </w:r>
            <w:r w:rsidR="00FE5169" w:rsidRPr="00733CA1">
              <w:t xml:space="preserve"> </w:t>
            </w:r>
            <w:r>
              <w:t>W</w:t>
            </w:r>
            <w:r w:rsidR="00FE5169" w:rsidRPr="00733CA1">
              <w:t>orldwide</w:t>
            </w:r>
            <w:r w:rsidR="00EF5F6A">
              <w:t xml:space="preserve"> (</w:t>
            </w:r>
            <w:proofErr w:type="spellStart"/>
            <w:r w:rsidR="00EF5F6A">
              <w:t>Syneos</w:t>
            </w:r>
            <w:proofErr w:type="spellEnd"/>
            <w:r w:rsidR="00EF5F6A">
              <w:t xml:space="preserve"> Health)</w:t>
            </w:r>
          </w:p>
          <w:p w14:paraId="4CF770E5" w14:textId="25D55F3C" w:rsidR="00FE5169" w:rsidRPr="006125E6" w:rsidRDefault="00EF5F6A" w:rsidP="0065397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Full-service communications agency</w:t>
            </w:r>
            <w:r w:rsidR="00FE5169" w:rsidRPr="006125E6">
              <w:rPr>
                <w:i/>
                <w:iCs/>
              </w:rPr>
              <w:t xml:space="preserve"> specializing exclusively in health care.</w:t>
            </w:r>
          </w:p>
          <w:p w14:paraId="4BB2DAE1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t>Implemented digital standards and procedures guide for Montreal office</w:t>
            </w:r>
          </w:p>
          <w:p w14:paraId="2783D3D7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Procurement of new external suppliers for video production and web development that improved project efficiency and created future business</w:t>
            </w:r>
          </w:p>
          <w:p w14:paraId="07629A61" w14:textId="08D2259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 xml:space="preserve">Troubleshooting - Identified and resolved issues </w:t>
            </w:r>
            <w:r w:rsidR="00690FBC" w:rsidRPr="006125E6">
              <w:t>regarding</w:t>
            </w:r>
            <w:r w:rsidRPr="006125E6">
              <w:t>:</w:t>
            </w:r>
          </w:p>
          <w:p w14:paraId="6CC92259" w14:textId="04565504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 xml:space="preserve">International shipping </w:t>
            </w:r>
            <w:r w:rsidR="00D60191">
              <w:t>-</w:t>
            </w:r>
            <w:r w:rsidRPr="006125E6">
              <w:t xml:space="preserve"> customs clearance of digital hardware to the U.S.</w:t>
            </w:r>
          </w:p>
          <w:p w14:paraId="7B37A97D" w14:textId="273A0A6E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 xml:space="preserve">Brand ambassador talent for Canadian healthcare conferences (Booking talent, costumes, </w:t>
            </w:r>
            <w:r w:rsidR="00BD28D6" w:rsidRPr="006125E6">
              <w:t>accommodations</w:t>
            </w:r>
            <w:r w:rsidRPr="006125E6">
              <w:t>, flights)</w:t>
            </w:r>
          </w:p>
          <w:p w14:paraId="216E15AD" w14:textId="77777777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>Canadian production team logistics for U.S. client corporate video shoots (Planning, production, and post-production)</w:t>
            </w:r>
          </w:p>
          <w:p w14:paraId="17424BAB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Managed multiple projects, simultaneous, across several teams - utilizing internal and external resources and suppliers</w:t>
            </w:r>
          </w:p>
          <w:p w14:paraId="655D8CFA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 w:rsidRPr="006125E6">
              <w:t>Clients: Kimberly Clark (U.S.), Shire, Pfizer, Valeant Canada, Seattle Genetics, Gilead, Takeda, Janssen, Amgen, Biogen</w:t>
            </w:r>
          </w:p>
          <w:p w14:paraId="50F632F4" w14:textId="77777777" w:rsidR="00FE5169" w:rsidRPr="00733CA1" w:rsidRDefault="00FE5169" w:rsidP="004812CE"/>
          <w:p w14:paraId="100D9635" w14:textId="2839F625" w:rsidR="00FE5169" w:rsidRPr="00167433" w:rsidRDefault="00FE5169" w:rsidP="0065397F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 xml:space="preserve">PROJECT </w:t>
            </w:r>
            <w:r w:rsidR="006125E6" w:rsidRPr="00167433">
              <w:rPr>
                <w:b/>
                <w:bCs/>
                <w:sz w:val="24"/>
                <w:szCs w:val="24"/>
              </w:rPr>
              <w:t>LEADER</w:t>
            </w:r>
            <w:r w:rsidRPr="00167433">
              <w:rPr>
                <w:b/>
                <w:bCs/>
                <w:sz w:val="24"/>
                <w:szCs w:val="24"/>
              </w:rPr>
              <w:t xml:space="preserve">, </w:t>
            </w:r>
            <w:r w:rsidR="006125E6" w:rsidRPr="00167433">
              <w:rPr>
                <w:b/>
                <w:bCs/>
                <w:sz w:val="24"/>
                <w:szCs w:val="24"/>
              </w:rPr>
              <w:t>DIGITAL</w:t>
            </w:r>
            <w:r w:rsidRPr="00167433">
              <w:rPr>
                <w:b/>
                <w:bCs/>
                <w:sz w:val="24"/>
                <w:szCs w:val="24"/>
              </w:rPr>
              <w:t xml:space="preserve"> </w:t>
            </w:r>
            <w:r w:rsidR="006125E6" w:rsidRPr="00167433">
              <w:rPr>
                <w:b/>
                <w:bCs/>
                <w:sz w:val="24"/>
                <w:szCs w:val="24"/>
              </w:rPr>
              <w:t>SERVICES</w:t>
            </w:r>
            <w:r w:rsidRPr="00167433">
              <w:rPr>
                <w:b/>
                <w:bCs/>
                <w:sz w:val="24"/>
                <w:szCs w:val="24"/>
              </w:rPr>
              <w:t xml:space="preserve"> -</w:t>
            </w:r>
            <w:r w:rsidRPr="00167433">
              <w:rPr>
                <w:sz w:val="24"/>
                <w:szCs w:val="24"/>
              </w:rPr>
              <w:t xml:space="preserve"> 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>2007 to 2012</w:t>
            </w:r>
          </w:p>
          <w:p w14:paraId="74482161" w14:textId="5E22453C" w:rsidR="00FE5169" w:rsidRPr="00733CA1" w:rsidRDefault="006125E6" w:rsidP="0065397F">
            <w:pPr>
              <w:spacing w:after="0"/>
            </w:pPr>
            <w:r>
              <w:t>T</w:t>
            </w:r>
            <w:r w:rsidR="00FE5169" w:rsidRPr="00733CA1">
              <w:t xml:space="preserve">he </w:t>
            </w:r>
            <w:r>
              <w:t>T</w:t>
            </w:r>
            <w:r w:rsidR="00FE5169" w:rsidRPr="00733CA1">
              <w:t xml:space="preserve">1 </w:t>
            </w:r>
            <w:r>
              <w:t>A</w:t>
            </w:r>
            <w:r w:rsidR="00FE5169" w:rsidRPr="00733CA1">
              <w:t>gency</w:t>
            </w:r>
            <w:r w:rsidR="003F0164">
              <w:t xml:space="preserve"> (</w:t>
            </w:r>
            <w:proofErr w:type="spellStart"/>
            <w:r w:rsidR="003F0164">
              <w:t>T</w:t>
            </w:r>
            <w:r w:rsidR="003F0164" w:rsidRPr="00733CA1">
              <w:t>rojanone</w:t>
            </w:r>
            <w:proofErr w:type="spellEnd"/>
            <w:r w:rsidR="003F0164">
              <w:t>)</w:t>
            </w:r>
            <w:r w:rsidR="003F0164" w:rsidRPr="00733CA1">
              <w:t xml:space="preserve"> </w:t>
            </w:r>
          </w:p>
          <w:p w14:paraId="0E3573F0" w14:textId="3FB7CE98" w:rsidR="00FE5169" w:rsidRPr="006125E6" w:rsidRDefault="00FE5169" w:rsidP="0065397F">
            <w:pPr>
              <w:spacing w:after="0"/>
              <w:rPr>
                <w:i/>
                <w:iCs/>
              </w:rPr>
            </w:pPr>
            <w:r w:rsidRPr="006125E6">
              <w:rPr>
                <w:i/>
                <w:iCs/>
              </w:rPr>
              <w:t>A Toronto-based e</w:t>
            </w:r>
            <w:r w:rsidR="00166137">
              <w:rPr>
                <w:i/>
                <w:iCs/>
              </w:rPr>
              <w:t>xperiential</w:t>
            </w:r>
            <w:r w:rsidRPr="006125E6">
              <w:rPr>
                <w:i/>
                <w:iCs/>
              </w:rPr>
              <w:t xml:space="preserve"> agency.</w:t>
            </w:r>
          </w:p>
          <w:p w14:paraId="33AD6EAB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t>Proactive in bringing digital advertising, web development, and video production in-house, creating a separate department, which resulted in increased revenue streams</w:t>
            </w:r>
          </w:p>
          <w:p w14:paraId="1F7B5D9B" w14:textId="0312050E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Oversaw a team of 5</w:t>
            </w:r>
            <w:r w:rsidR="00685655">
              <w:t>,</w:t>
            </w:r>
            <w:r w:rsidRPr="006125E6">
              <w:t xml:space="preserve"> including web developers, designers, and video production</w:t>
            </w:r>
          </w:p>
          <w:p w14:paraId="5AC2C1B9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 xml:space="preserve">Clients: Canadian Tire, RBC, Hudson’s Bay, Mattel, Speed Skating Canada, NIKE, OLG, </w:t>
            </w:r>
            <w:proofErr w:type="spellStart"/>
            <w:r w:rsidRPr="006125E6">
              <w:t>ParticipAction</w:t>
            </w:r>
            <w:proofErr w:type="spellEnd"/>
          </w:p>
        </w:tc>
      </w:tr>
    </w:tbl>
    <w:p w14:paraId="79E8BF37" w14:textId="77777777" w:rsidR="00513915" w:rsidRDefault="00513915"/>
    <w:sectPr w:rsidR="00513915" w:rsidSect="00443667">
      <w:pgSz w:w="12240" w:h="15840"/>
      <w:pgMar w:top="1440" w:right="1440" w:bottom="12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ADC"/>
    <w:multiLevelType w:val="hybridMultilevel"/>
    <w:tmpl w:val="8856B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0EE5"/>
    <w:multiLevelType w:val="hybridMultilevel"/>
    <w:tmpl w:val="149AA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C6A78"/>
    <w:multiLevelType w:val="hybridMultilevel"/>
    <w:tmpl w:val="A8B6B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2090"/>
    <w:multiLevelType w:val="hybridMultilevel"/>
    <w:tmpl w:val="F664E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76ADD"/>
    <w:multiLevelType w:val="hybridMultilevel"/>
    <w:tmpl w:val="C938E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35DF2"/>
    <w:multiLevelType w:val="hybridMultilevel"/>
    <w:tmpl w:val="A8484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4018"/>
    <w:multiLevelType w:val="hybridMultilevel"/>
    <w:tmpl w:val="37C6F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B2907"/>
    <w:multiLevelType w:val="hybridMultilevel"/>
    <w:tmpl w:val="79B45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56495">
    <w:abstractNumId w:val="3"/>
  </w:num>
  <w:num w:numId="2" w16cid:durableId="406264779">
    <w:abstractNumId w:val="5"/>
  </w:num>
  <w:num w:numId="3" w16cid:durableId="1640575166">
    <w:abstractNumId w:val="4"/>
  </w:num>
  <w:num w:numId="4" w16cid:durableId="1070688816">
    <w:abstractNumId w:val="1"/>
  </w:num>
  <w:num w:numId="5" w16cid:durableId="120811572">
    <w:abstractNumId w:val="0"/>
  </w:num>
  <w:num w:numId="6" w16cid:durableId="1976258088">
    <w:abstractNumId w:val="2"/>
  </w:num>
  <w:num w:numId="7" w16cid:durableId="5988184">
    <w:abstractNumId w:val="7"/>
  </w:num>
  <w:num w:numId="8" w16cid:durableId="1655064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69"/>
    <w:rsid w:val="00014B39"/>
    <w:rsid w:val="00053384"/>
    <w:rsid w:val="00071E0E"/>
    <w:rsid w:val="000A69F9"/>
    <w:rsid w:val="000D59E6"/>
    <w:rsid w:val="000F4F1B"/>
    <w:rsid w:val="00134FC8"/>
    <w:rsid w:val="001607E6"/>
    <w:rsid w:val="00166137"/>
    <w:rsid w:val="00167433"/>
    <w:rsid w:val="00171335"/>
    <w:rsid w:val="001D6BBA"/>
    <w:rsid w:val="00240A24"/>
    <w:rsid w:val="002520A4"/>
    <w:rsid w:val="00291FEE"/>
    <w:rsid w:val="002C2A49"/>
    <w:rsid w:val="00303F90"/>
    <w:rsid w:val="003A07B3"/>
    <w:rsid w:val="003B11D1"/>
    <w:rsid w:val="003C0069"/>
    <w:rsid w:val="003F0164"/>
    <w:rsid w:val="003F4D92"/>
    <w:rsid w:val="00442429"/>
    <w:rsid w:val="00443667"/>
    <w:rsid w:val="0044607C"/>
    <w:rsid w:val="00461842"/>
    <w:rsid w:val="00476D82"/>
    <w:rsid w:val="00495FA9"/>
    <w:rsid w:val="004F6C88"/>
    <w:rsid w:val="00513915"/>
    <w:rsid w:val="00533C41"/>
    <w:rsid w:val="00557A1D"/>
    <w:rsid w:val="005616D0"/>
    <w:rsid w:val="005C1397"/>
    <w:rsid w:val="005E5673"/>
    <w:rsid w:val="006045F1"/>
    <w:rsid w:val="006125E6"/>
    <w:rsid w:val="0065397F"/>
    <w:rsid w:val="0066040F"/>
    <w:rsid w:val="00685655"/>
    <w:rsid w:val="00690FBC"/>
    <w:rsid w:val="006C5054"/>
    <w:rsid w:val="0070770B"/>
    <w:rsid w:val="0073019B"/>
    <w:rsid w:val="00773678"/>
    <w:rsid w:val="007744FA"/>
    <w:rsid w:val="00824DC7"/>
    <w:rsid w:val="00845971"/>
    <w:rsid w:val="00881D04"/>
    <w:rsid w:val="008E17C5"/>
    <w:rsid w:val="008E6C29"/>
    <w:rsid w:val="00951DF4"/>
    <w:rsid w:val="0098301D"/>
    <w:rsid w:val="009A0D09"/>
    <w:rsid w:val="00A512E2"/>
    <w:rsid w:val="00A5379B"/>
    <w:rsid w:val="00A53B52"/>
    <w:rsid w:val="00A5534F"/>
    <w:rsid w:val="00A72AC8"/>
    <w:rsid w:val="00A81899"/>
    <w:rsid w:val="00AA7126"/>
    <w:rsid w:val="00AA78D9"/>
    <w:rsid w:val="00AC55FA"/>
    <w:rsid w:val="00AF0433"/>
    <w:rsid w:val="00B05E35"/>
    <w:rsid w:val="00B82E26"/>
    <w:rsid w:val="00B84D5A"/>
    <w:rsid w:val="00BB1DD6"/>
    <w:rsid w:val="00BD28D6"/>
    <w:rsid w:val="00BD647A"/>
    <w:rsid w:val="00BD6B76"/>
    <w:rsid w:val="00C648D4"/>
    <w:rsid w:val="00C867FA"/>
    <w:rsid w:val="00CB150A"/>
    <w:rsid w:val="00CB1C27"/>
    <w:rsid w:val="00CD2BCC"/>
    <w:rsid w:val="00D503F3"/>
    <w:rsid w:val="00D60191"/>
    <w:rsid w:val="00DB02AF"/>
    <w:rsid w:val="00DB7E96"/>
    <w:rsid w:val="00DC0040"/>
    <w:rsid w:val="00DC2EF9"/>
    <w:rsid w:val="00DD24B1"/>
    <w:rsid w:val="00E033DC"/>
    <w:rsid w:val="00E431A6"/>
    <w:rsid w:val="00E54395"/>
    <w:rsid w:val="00EB2C91"/>
    <w:rsid w:val="00ED333D"/>
    <w:rsid w:val="00ED44AE"/>
    <w:rsid w:val="00EF5F6A"/>
    <w:rsid w:val="00F078CD"/>
    <w:rsid w:val="00F14F5F"/>
    <w:rsid w:val="00F81D44"/>
    <w:rsid w:val="00FB1497"/>
    <w:rsid w:val="00FD03AA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0A0C"/>
  <w15:chartTrackingRefBased/>
  <w15:docId w15:val="{E378C1F9-7CF5-4D2E-9E76-EBFFBCD5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69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sumeTable">
    <w:name w:val="Resume Table"/>
    <w:basedOn w:val="TableNormal"/>
    <w:uiPriority w:val="99"/>
    <w:rsid w:val="00FE5169"/>
    <w:pPr>
      <w:spacing w:after="80" w:line="288" w:lineRule="auto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E51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2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B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B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52"/>
    <w:rPr>
      <w:rFonts w:ascii="Times New Roman" w:eastAsiaTheme="minorEastAsia" w:hAnsi="Times New Roman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ly.com/BADGES/E5A9D764-50B6-4466-AF18-16D95B2B39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eanbrys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nwilliambryson.ca/" TargetMode="External"/><Relationship Id="rId11" Type="http://schemas.openxmlformats.org/officeDocument/2006/relationships/hyperlink" Target="https://www.youtube.com/watch?v=1KQ750W-2r8" TargetMode="External"/><Relationship Id="rId5" Type="http://schemas.openxmlformats.org/officeDocument/2006/relationships/hyperlink" Target="mailto:swbryson1@gmail.com" TargetMode="External"/><Relationship Id="rId10" Type="http://schemas.openxmlformats.org/officeDocument/2006/relationships/hyperlink" Target="https://www.youtube.com/watch?v=Qsna1ChGt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ankstoveterans.com/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Bryson</dc:creator>
  <cp:keywords/>
  <dc:description/>
  <cp:lastModifiedBy>Sean Bryson</cp:lastModifiedBy>
  <cp:revision>6</cp:revision>
  <cp:lastPrinted>2022-02-26T18:07:00Z</cp:lastPrinted>
  <dcterms:created xsi:type="dcterms:W3CDTF">2023-01-18T10:58:00Z</dcterms:created>
  <dcterms:modified xsi:type="dcterms:W3CDTF">2023-03-14T12:38:00Z</dcterms:modified>
</cp:coreProperties>
</file>